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51A2A" w14:textId="3C357AA1" w:rsidR="0082471C" w:rsidRDefault="00194F35" w:rsidP="00194F35">
      <w:pPr>
        <w:widowControl w:val="0"/>
        <w:autoSpaceDE w:val="0"/>
        <w:autoSpaceDN w:val="0"/>
        <w:adjustRightInd w:val="0"/>
        <w:spacing w:after="0" w:line="240" w:lineRule="auto"/>
        <w:ind w:right="466"/>
        <w:rPr>
          <w:rFonts w:cs="Calibri"/>
          <w:spacing w:val="-1"/>
          <w:sz w:val="24"/>
          <w:szCs w:val="24"/>
        </w:rPr>
      </w:pPr>
      <w:r>
        <w:rPr>
          <w:rFonts w:cs="Calibri"/>
          <w:noProof/>
          <w:spacing w:val="-1"/>
          <w:sz w:val="24"/>
          <w:szCs w:val="24"/>
        </w:rPr>
        <w:drawing>
          <wp:inline distT="0" distB="0" distL="0" distR="0" wp14:anchorId="72982CF7" wp14:editId="1AB48923">
            <wp:extent cx="6587490" cy="1232011"/>
            <wp:effectExtent l="0" t="0" r="0" b="12700"/>
            <wp:docPr id="2" name="Immagine 2" descr="Macintosh HD:Users:Fabrizio:Desktop:Schermata 2019-10-07 alle 17.43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abrizio:Desktop:Schermata 2019-10-07 alle 17.43.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696" cy="12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996F2" w14:textId="77777777" w:rsidR="0082471C" w:rsidRDefault="0082471C" w:rsidP="00D26923">
      <w:pPr>
        <w:widowControl w:val="0"/>
        <w:autoSpaceDE w:val="0"/>
        <w:autoSpaceDN w:val="0"/>
        <w:adjustRightInd w:val="0"/>
        <w:spacing w:after="0" w:line="240" w:lineRule="auto"/>
        <w:ind w:left="567" w:right="466"/>
        <w:jc w:val="center"/>
        <w:rPr>
          <w:rFonts w:cs="Calibri"/>
          <w:spacing w:val="-1"/>
          <w:sz w:val="24"/>
          <w:szCs w:val="24"/>
        </w:rPr>
      </w:pPr>
    </w:p>
    <w:p w14:paraId="4FCD6062" w14:textId="0187470E" w:rsidR="00BC17DC" w:rsidRPr="0039597F" w:rsidRDefault="00BC17DC" w:rsidP="00D172F2">
      <w:pPr>
        <w:widowControl w:val="0"/>
        <w:autoSpaceDE w:val="0"/>
        <w:autoSpaceDN w:val="0"/>
        <w:adjustRightInd w:val="0"/>
        <w:spacing w:after="0" w:line="240" w:lineRule="auto"/>
        <w:ind w:right="466"/>
        <w:rPr>
          <w:rFonts w:cs="Calibri"/>
          <w:spacing w:val="-1"/>
          <w:sz w:val="24"/>
          <w:szCs w:val="24"/>
        </w:rPr>
      </w:pPr>
    </w:p>
    <w:p w14:paraId="14F7750F" w14:textId="2D3D60BB" w:rsidR="00BC17DC" w:rsidRDefault="00D172F2" w:rsidP="00D172F2">
      <w:pPr>
        <w:widowControl w:val="0"/>
        <w:autoSpaceDE w:val="0"/>
        <w:autoSpaceDN w:val="0"/>
        <w:adjustRightInd w:val="0"/>
        <w:spacing w:after="0" w:line="240" w:lineRule="auto"/>
        <w:ind w:right="466"/>
        <w:jc w:val="center"/>
        <w:rPr>
          <w:rFonts w:cs="Calibri"/>
          <w:b/>
          <w:spacing w:val="-1"/>
          <w:sz w:val="24"/>
          <w:szCs w:val="24"/>
          <w:u w:val="single"/>
        </w:rPr>
      </w:pPr>
      <w:r w:rsidRPr="00D172F2">
        <w:rPr>
          <w:rFonts w:cs="Calibri"/>
          <w:b/>
          <w:spacing w:val="-1"/>
          <w:sz w:val="24"/>
          <w:szCs w:val="24"/>
          <w:u w:val="single"/>
        </w:rPr>
        <w:t>COMUNICATO STAMPA</w:t>
      </w:r>
    </w:p>
    <w:p w14:paraId="158F0C22" w14:textId="77777777" w:rsidR="0082471C" w:rsidRDefault="0082471C" w:rsidP="00D172F2">
      <w:pPr>
        <w:widowControl w:val="0"/>
        <w:autoSpaceDE w:val="0"/>
        <w:autoSpaceDN w:val="0"/>
        <w:adjustRightInd w:val="0"/>
        <w:spacing w:after="0" w:line="240" w:lineRule="auto"/>
        <w:ind w:right="466"/>
        <w:jc w:val="center"/>
        <w:rPr>
          <w:rFonts w:cs="Calibri"/>
          <w:b/>
          <w:spacing w:val="-1"/>
          <w:sz w:val="24"/>
          <w:szCs w:val="24"/>
          <w:u w:val="single"/>
        </w:rPr>
      </w:pPr>
    </w:p>
    <w:p w14:paraId="26B4A46D" w14:textId="77777777" w:rsidR="006D1D56" w:rsidRPr="006D1D56" w:rsidRDefault="006D1D56" w:rsidP="00D172F2">
      <w:pPr>
        <w:widowControl w:val="0"/>
        <w:autoSpaceDE w:val="0"/>
        <w:autoSpaceDN w:val="0"/>
        <w:adjustRightInd w:val="0"/>
        <w:spacing w:after="0" w:line="240" w:lineRule="auto"/>
        <w:ind w:right="466"/>
        <w:jc w:val="center"/>
        <w:rPr>
          <w:rFonts w:cs="Calibri"/>
          <w:b/>
          <w:spacing w:val="-1"/>
          <w:sz w:val="10"/>
          <w:szCs w:val="10"/>
          <w:u w:val="single"/>
        </w:rPr>
      </w:pPr>
    </w:p>
    <w:p w14:paraId="432CC0B5" w14:textId="0A7A3ED9" w:rsidR="00965EE4" w:rsidRPr="0082471C" w:rsidRDefault="002629D8" w:rsidP="0082471C">
      <w:pPr>
        <w:widowControl w:val="0"/>
        <w:autoSpaceDE w:val="0"/>
        <w:autoSpaceDN w:val="0"/>
        <w:adjustRightInd w:val="0"/>
        <w:spacing w:after="0" w:line="240" w:lineRule="auto"/>
        <w:ind w:left="142" w:right="119"/>
        <w:jc w:val="center"/>
        <w:rPr>
          <w:rFonts w:ascii="Times New Roman" w:hAnsi="Times New Roman"/>
          <w:b/>
          <w:sz w:val="44"/>
          <w:szCs w:val="44"/>
        </w:rPr>
      </w:pPr>
      <w:r w:rsidRPr="0082471C">
        <w:rPr>
          <w:rFonts w:ascii="Times New Roman" w:hAnsi="Times New Roman"/>
          <w:b/>
          <w:sz w:val="44"/>
          <w:szCs w:val="44"/>
        </w:rPr>
        <w:t xml:space="preserve">Novità per il 2020: nasce il </w:t>
      </w:r>
      <w:r w:rsidR="00965EE4" w:rsidRPr="0082471C">
        <w:rPr>
          <w:rFonts w:ascii="Times New Roman" w:hAnsi="Times New Roman"/>
          <w:b/>
          <w:sz w:val="44"/>
          <w:szCs w:val="44"/>
        </w:rPr>
        <w:t>Salone</w:t>
      </w:r>
      <w:r w:rsidRPr="0082471C">
        <w:rPr>
          <w:rFonts w:ascii="Times New Roman" w:hAnsi="Times New Roman"/>
          <w:b/>
          <w:sz w:val="44"/>
          <w:szCs w:val="44"/>
        </w:rPr>
        <w:t xml:space="preserve"> Nautico di</w:t>
      </w:r>
      <w:r w:rsidR="00965EE4" w:rsidRPr="0082471C">
        <w:rPr>
          <w:rFonts w:ascii="Times New Roman" w:hAnsi="Times New Roman"/>
          <w:b/>
          <w:sz w:val="44"/>
          <w:szCs w:val="44"/>
        </w:rPr>
        <w:t xml:space="preserve"> Bologna</w:t>
      </w:r>
    </w:p>
    <w:p w14:paraId="745271AD" w14:textId="64EA2969" w:rsidR="00BC17DC" w:rsidRPr="009A14FD" w:rsidRDefault="002629D8" w:rsidP="0082471C">
      <w:pPr>
        <w:widowControl w:val="0"/>
        <w:autoSpaceDE w:val="0"/>
        <w:autoSpaceDN w:val="0"/>
        <w:adjustRightInd w:val="0"/>
        <w:spacing w:after="0" w:line="240" w:lineRule="auto"/>
        <w:ind w:left="142" w:right="11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i/>
          <w:sz w:val="44"/>
          <w:szCs w:val="44"/>
        </w:rPr>
        <w:t xml:space="preserve"> </w:t>
      </w:r>
      <w:r w:rsidR="009A14FD">
        <w:rPr>
          <w:rFonts w:ascii="Times New Roman" w:hAnsi="Times New Roman"/>
          <w:sz w:val="36"/>
          <w:szCs w:val="36"/>
        </w:rPr>
        <w:t xml:space="preserve"> </w:t>
      </w:r>
    </w:p>
    <w:p w14:paraId="29D55D6D" w14:textId="76FFB382" w:rsidR="002629D8" w:rsidRDefault="002629D8" w:rsidP="0082471C">
      <w:pPr>
        <w:widowControl w:val="0"/>
        <w:autoSpaceDE w:val="0"/>
        <w:autoSpaceDN w:val="0"/>
        <w:adjustRightInd w:val="0"/>
        <w:spacing w:after="0"/>
        <w:ind w:left="142" w:right="119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La conferenza stampa di presentazione al comune di Bologna giovedì 10 ottobre alla presenza delle Autorità con la partecipazione di molti cantieri costruttori</w:t>
      </w:r>
    </w:p>
    <w:p w14:paraId="44EDB22B" w14:textId="009D1CFB" w:rsidR="00BE603C" w:rsidRPr="00783677" w:rsidRDefault="00F50264" w:rsidP="0082471C">
      <w:pPr>
        <w:widowControl w:val="0"/>
        <w:autoSpaceDE w:val="0"/>
        <w:autoSpaceDN w:val="0"/>
        <w:adjustRightInd w:val="0"/>
        <w:spacing w:after="0" w:line="360" w:lineRule="auto"/>
        <w:ind w:left="142" w:right="119"/>
        <w:rPr>
          <w:rFonts w:ascii="Times New Roman" w:hAnsi="Times New Roman"/>
          <w:b/>
          <w:sz w:val="36"/>
          <w:szCs w:val="36"/>
        </w:rPr>
      </w:pPr>
      <w:r w:rsidRPr="00783677">
        <w:rPr>
          <w:rFonts w:ascii="Times New Roman" w:hAnsi="Times New Roman"/>
          <w:b/>
          <w:sz w:val="36"/>
          <w:szCs w:val="36"/>
        </w:rPr>
        <w:t xml:space="preserve"> </w:t>
      </w:r>
    </w:p>
    <w:p w14:paraId="52B5EF69" w14:textId="11B859BC" w:rsidR="00FA0478" w:rsidRDefault="00F363BE" w:rsidP="0082471C">
      <w:pPr>
        <w:spacing w:after="0"/>
        <w:ind w:left="142" w:right="119" w:firstLine="720"/>
        <w:jc w:val="both"/>
        <w:rPr>
          <w:rFonts w:ascii="Times New Roman" w:hAnsi="Times New Roman"/>
          <w:sz w:val="24"/>
          <w:szCs w:val="24"/>
        </w:rPr>
      </w:pPr>
      <w:r w:rsidRPr="00C434F5">
        <w:rPr>
          <w:rFonts w:ascii="Times New Roman" w:hAnsi="Times New Roman"/>
          <w:b/>
          <w:sz w:val="24"/>
          <w:szCs w:val="24"/>
        </w:rPr>
        <w:t xml:space="preserve">Napoli, </w:t>
      </w:r>
      <w:r w:rsidR="00377112">
        <w:rPr>
          <w:rFonts w:ascii="Times New Roman" w:hAnsi="Times New Roman"/>
          <w:b/>
          <w:sz w:val="24"/>
          <w:szCs w:val="24"/>
        </w:rPr>
        <w:t xml:space="preserve">7 ottobre </w:t>
      </w:r>
      <w:r w:rsidR="00D172F2" w:rsidRPr="00C434F5">
        <w:rPr>
          <w:rFonts w:ascii="Times New Roman" w:hAnsi="Times New Roman"/>
          <w:b/>
          <w:sz w:val="24"/>
          <w:szCs w:val="24"/>
        </w:rPr>
        <w:t>2019</w:t>
      </w:r>
      <w:r w:rsidR="00D26923">
        <w:rPr>
          <w:rFonts w:ascii="Times New Roman" w:hAnsi="Times New Roman"/>
          <w:b/>
          <w:sz w:val="24"/>
          <w:szCs w:val="24"/>
        </w:rPr>
        <w:t xml:space="preserve"> </w:t>
      </w:r>
      <w:r w:rsidR="009A14FD">
        <w:rPr>
          <w:rFonts w:ascii="Times New Roman" w:hAnsi="Times New Roman"/>
          <w:b/>
          <w:sz w:val="24"/>
          <w:szCs w:val="24"/>
        </w:rPr>
        <w:t>–</w:t>
      </w:r>
      <w:r w:rsidR="00D172F2" w:rsidRPr="00D26923">
        <w:rPr>
          <w:rFonts w:ascii="Times New Roman" w:hAnsi="Times New Roman"/>
          <w:b/>
          <w:sz w:val="24"/>
          <w:szCs w:val="24"/>
        </w:rPr>
        <w:t xml:space="preserve"> </w:t>
      </w:r>
      <w:r w:rsidR="00377112">
        <w:rPr>
          <w:rFonts w:ascii="Times New Roman" w:hAnsi="Times New Roman"/>
          <w:sz w:val="24"/>
          <w:szCs w:val="24"/>
        </w:rPr>
        <w:t xml:space="preserve">Sarà illustrato giovedì 10 ottobre p.v. al Comune di Bologna, nel corso </w:t>
      </w:r>
      <w:bookmarkStart w:id="0" w:name="_GoBack"/>
      <w:bookmarkEnd w:id="0"/>
      <w:r w:rsidR="00377112">
        <w:rPr>
          <w:rFonts w:ascii="Times New Roman" w:hAnsi="Times New Roman"/>
          <w:sz w:val="24"/>
          <w:szCs w:val="24"/>
        </w:rPr>
        <w:t>di una conferenza stampa, il progetto attuativo del 1° Salone Nautico di Bologna organizzato dal Polo Nautico Italiano in programma a</w:t>
      </w:r>
      <w:r w:rsidR="0082471C">
        <w:rPr>
          <w:rFonts w:ascii="Times New Roman" w:hAnsi="Times New Roman"/>
          <w:sz w:val="24"/>
          <w:szCs w:val="24"/>
        </w:rPr>
        <w:t>d ottobre 2020. Nella sede del C</w:t>
      </w:r>
      <w:r w:rsidR="00377112">
        <w:rPr>
          <w:rFonts w:ascii="Times New Roman" w:hAnsi="Times New Roman"/>
          <w:sz w:val="24"/>
          <w:szCs w:val="24"/>
        </w:rPr>
        <w:t xml:space="preserve">omune bolognese, a Palazzo d’Accursio </w:t>
      </w:r>
      <w:r w:rsidR="00FA0478">
        <w:rPr>
          <w:rFonts w:ascii="Times New Roman" w:hAnsi="Times New Roman"/>
          <w:sz w:val="24"/>
          <w:szCs w:val="24"/>
        </w:rPr>
        <w:t xml:space="preserve">nella prestigiosa </w:t>
      </w:r>
      <w:r w:rsidR="00377112">
        <w:rPr>
          <w:rFonts w:ascii="Times New Roman" w:hAnsi="Times New Roman"/>
          <w:sz w:val="24"/>
          <w:szCs w:val="24"/>
        </w:rPr>
        <w:t>sala d</w:t>
      </w:r>
      <w:r w:rsidR="00FA0478">
        <w:rPr>
          <w:rFonts w:ascii="Times New Roman" w:hAnsi="Times New Roman"/>
          <w:sz w:val="24"/>
          <w:szCs w:val="24"/>
        </w:rPr>
        <w:t>egli Anziani</w:t>
      </w:r>
      <w:r w:rsidR="0082471C">
        <w:rPr>
          <w:rFonts w:ascii="Times New Roman" w:hAnsi="Times New Roman"/>
          <w:sz w:val="24"/>
          <w:szCs w:val="24"/>
        </w:rPr>
        <w:t>,</w:t>
      </w:r>
      <w:r w:rsidR="00377112">
        <w:rPr>
          <w:rFonts w:ascii="Times New Roman" w:hAnsi="Times New Roman"/>
          <w:sz w:val="24"/>
          <w:szCs w:val="24"/>
        </w:rPr>
        <w:t xml:space="preserve"> alle ore 12.00, il presidente del PNI, Gennaro Amato, presenterà i contenuti del progetto della fiera nautica dedicata alle imbarcazioni tra i 6 e 18 metri. </w:t>
      </w:r>
    </w:p>
    <w:p w14:paraId="46885703" w14:textId="77777777" w:rsidR="00FA0478" w:rsidRDefault="00FA0478" w:rsidP="0082471C">
      <w:pPr>
        <w:spacing w:after="0"/>
        <w:ind w:left="142" w:right="119" w:firstLine="720"/>
        <w:jc w:val="both"/>
        <w:rPr>
          <w:rFonts w:ascii="Times New Roman" w:hAnsi="Times New Roman"/>
          <w:sz w:val="24"/>
          <w:szCs w:val="24"/>
        </w:rPr>
      </w:pPr>
    </w:p>
    <w:p w14:paraId="3714D74F" w14:textId="043D1118" w:rsidR="00FA0478" w:rsidRDefault="0082471C" w:rsidP="0082471C">
      <w:pPr>
        <w:spacing w:after="0"/>
        <w:ind w:left="142" w:right="119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Salone N</w:t>
      </w:r>
      <w:r w:rsidR="00FA0478">
        <w:rPr>
          <w:rFonts w:ascii="Times New Roman" w:hAnsi="Times New Roman"/>
          <w:sz w:val="24"/>
          <w:szCs w:val="24"/>
        </w:rPr>
        <w:t xml:space="preserve">autico di Bologna, in programma dal 17 al 25 ottobre 2020, si svolgerà all’interno del quartiere fieristico di </w:t>
      </w:r>
      <w:proofErr w:type="spellStart"/>
      <w:r w:rsidR="00FA0478">
        <w:rPr>
          <w:rFonts w:ascii="Times New Roman" w:hAnsi="Times New Roman"/>
          <w:sz w:val="24"/>
          <w:szCs w:val="24"/>
        </w:rPr>
        <w:t>BolognaFiere</w:t>
      </w:r>
      <w:proofErr w:type="spellEnd"/>
      <w:r w:rsidR="00FA0478">
        <w:rPr>
          <w:rFonts w:ascii="Times New Roman" w:hAnsi="Times New Roman"/>
          <w:sz w:val="24"/>
          <w:szCs w:val="24"/>
        </w:rPr>
        <w:t xml:space="preserve"> e impegnerà ben quattro padiglioni e le aree scoperte annesse</w:t>
      </w:r>
      <w:r w:rsidR="009576C4">
        <w:rPr>
          <w:rFonts w:ascii="Times New Roman" w:hAnsi="Times New Roman"/>
          <w:sz w:val="24"/>
          <w:szCs w:val="24"/>
        </w:rPr>
        <w:t>, dove saranno esposti</w:t>
      </w:r>
      <w:r w:rsidR="00FA0478">
        <w:rPr>
          <w:rFonts w:ascii="Times New Roman" w:hAnsi="Times New Roman"/>
          <w:sz w:val="24"/>
          <w:szCs w:val="24"/>
        </w:rPr>
        <w:t xml:space="preserve"> gommoni, gozzi, motoscafi e yacht, ma anche barche a vela, </w:t>
      </w:r>
      <w:r>
        <w:rPr>
          <w:rFonts w:ascii="Times New Roman" w:hAnsi="Times New Roman"/>
          <w:sz w:val="24"/>
          <w:szCs w:val="24"/>
        </w:rPr>
        <w:t>accogliendo l’intera filiera dall’accessoristica ai servizi</w:t>
      </w:r>
      <w:r w:rsidR="00FA0478">
        <w:rPr>
          <w:rFonts w:ascii="Times New Roman" w:hAnsi="Times New Roman"/>
          <w:sz w:val="24"/>
          <w:szCs w:val="24"/>
        </w:rPr>
        <w:t>. L’esposizione, nei novi giorni, sarà punto di riferimento della nautica da diporto con particolare attenzione ad un segmento produttivo che riscontra numeri di mercato in netta crescita negli ultimi anni.</w:t>
      </w:r>
    </w:p>
    <w:p w14:paraId="26AAB1D1" w14:textId="77777777" w:rsidR="00FA0478" w:rsidRDefault="00FA0478" w:rsidP="0082471C">
      <w:pPr>
        <w:spacing w:after="0"/>
        <w:ind w:left="142" w:right="119" w:firstLine="720"/>
        <w:jc w:val="both"/>
        <w:rPr>
          <w:rFonts w:ascii="Times New Roman" w:hAnsi="Times New Roman"/>
          <w:sz w:val="24"/>
          <w:szCs w:val="24"/>
        </w:rPr>
      </w:pPr>
    </w:p>
    <w:p w14:paraId="426F0BBD" w14:textId="77777777" w:rsidR="0082471C" w:rsidRDefault="00965EE4" w:rsidP="0082471C">
      <w:pPr>
        <w:spacing w:after="0"/>
        <w:ind w:left="142" w:right="119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Alla conferenza stampa interverranno anche il presidente della Regione Emilia Romagna, Stefano </w:t>
      </w:r>
      <w:proofErr w:type="spellStart"/>
      <w:r>
        <w:rPr>
          <w:rFonts w:ascii="Times New Roman" w:hAnsi="Times New Roman"/>
          <w:sz w:val="24"/>
          <w:szCs w:val="24"/>
        </w:rPr>
        <w:t>Bonaccini</w:t>
      </w:r>
      <w:proofErr w:type="spellEnd"/>
      <w:r>
        <w:rPr>
          <w:rFonts w:ascii="Times New Roman" w:hAnsi="Times New Roman"/>
          <w:sz w:val="24"/>
          <w:szCs w:val="24"/>
        </w:rPr>
        <w:t xml:space="preserve">, il presidente di </w:t>
      </w:r>
      <w:proofErr w:type="spellStart"/>
      <w:r>
        <w:rPr>
          <w:rFonts w:ascii="Times New Roman" w:hAnsi="Times New Roman"/>
          <w:sz w:val="24"/>
          <w:szCs w:val="24"/>
        </w:rPr>
        <w:t>BolognaFiere</w:t>
      </w:r>
      <w:proofErr w:type="spellEnd"/>
      <w:r>
        <w:rPr>
          <w:rFonts w:ascii="Times New Roman" w:hAnsi="Times New Roman"/>
          <w:sz w:val="24"/>
          <w:szCs w:val="24"/>
        </w:rPr>
        <w:t xml:space="preserve">, Giampiero Calzolari, il presidente della camera di Commercio di Bologna, Valerio Veronesi, il vice presidente del CNA con delega all’Europa, Giuseppe Oliviero. </w:t>
      </w:r>
    </w:p>
    <w:p w14:paraId="1AA3C47E" w14:textId="77777777" w:rsidR="009576C4" w:rsidRDefault="00965EE4" w:rsidP="009576C4">
      <w:pPr>
        <w:spacing w:after="0"/>
        <w:ind w:left="142" w:right="119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fare gli onori di casa l’assessore al Bilancio, Finanze e Partecipazioni Societarie del Comune di Bologna, Davide Conte</w:t>
      </w:r>
      <w:r w:rsidR="009576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DC3FF09" w14:textId="2B6346E7" w:rsidR="00D05A18" w:rsidRPr="00683C57" w:rsidRDefault="00D05A18" w:rsidP="0082471C">
      <w:pPr>
        <w:spacing w:after="0"/>
        <w:ind w:left="142" w:right="119" w:firstLine="720"/>
        <w:jc w:val="both"/>
        <w:rPr>
          <w:rFonts w:ascii="Times New Roman" w:hAnsi="Times New Roman"/>
          <w:i/>
          <w:sz w:val="24"/>
          <w:szCs w:val="24"/>
        </w:rPr>
      </w:pPr>
    </w:p>
    <w:p w14:paraId="3DEDF9BC" w14:textId="1F648160" w:rsidR="00D172F2" w:rsidRDefault="00682D8C" w:rsidP="0082471C">
      <w:pPr>
        <w:spacing w:after="0" w:line="240" w:lineRule="auto"/>
        <w:ind w:left="142" w:right="119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6F3D0B9" w14:textId="77777777" w:rsidR="0082471C" w:rsidRDefault="0082471C" w:rsidP="0082471C">
      <w:pPr>
        <w:spacing w:after="0" w:line="240" w:lineRule="auto"/>
        <w:ind w:left="142" w:right="119" w:firstLine="720"/>
        <w:jc w:val="both"/>
        <w:rPr>
          <w:rFonts w:ascii="Times New Roman" w:hAnsi="Times New Roman"/>
          <w:sz w:val="24"/>
          <w:szCs w:val="24"/>
        </w:rPr>
      </w:pPr>
    </w:p>
    <w:p w14:paraId="429B16AF" w14:textId="77777777" w:rsidR="0082471C" w:rsidRDefault="0082471C" w:rsidP="0082471C">
      <w:pPr>
        <w:spacing w:after="0" w:line="240" w:lineRule="auto"/>
        <w:ind w:left="142" w:right="119" w:firstLine="720"/>
        <w:jc w:val="both"/>
        <w:rPr>
          <w:rFonts w:ascii="Times New Roman" w:hAnsi="Times New Roman"/>
          <w:sz w:val="24"/>
          <w:szCs w:val="24"/>
        </w:rPr>
      </w:pPr>
    </w:p>
    <w:p w14:paraId="52C20A5F" w14:textId="77777777" w:rsidR="0082471C" w:rsidRDefault="0082471C" w:rsidP="0082471C">
      <w:pPr>
        <w:spacing w:after="0" w:line="240" w:lineRule="auto"/>
        <w:ind w:left="142" w:right="119" w:firstLine="720"/>
        <w:jc w:val="both"/>
        <w:rPr>
          <w:rFonts w:ascii="Times New Roman" w:hAnsi="Times New Roman"/>
          <w:sz w:val="24"/>
          <w:szCs w:val="24"/>
        </w:rPr>
      </w:pPr>
    </w:p>
    <w:p w14:paraId="2DEAEFB0" w14:textId="77777777" w:rsidR="0082471C" w:rsidRDefault="0082471C" w:rsidP="00D05A18">
      <w:pPr>
        <w:spacing w:after="0" w:line="240" w:lineRule="auto"/>
        <w:ind w:right="119" w:firstLine="720"/>
        <w:jc w:val="both"/>
        <w:rPr>
          <w:rFonts w:ascii="Times New Roman" w:hAnsi="Times New Roman"/>
          <w:sz w:val="24"/>
          <w:szCs w:val="24"/>
        </w:rPr>
      </w:pPr>
    </w:p>
    <w:p w14:paraId="28F9F76C" w14:textId="77777777" w:rsidR="0082471C" w:rsidRDefault="0082471C" w:rsidP="00D05A18">
      <w:pPr>
        <w:spacing w:after="0" w:line="240" w:lineRule="auto"/>
        <w:ind w:right="119" w:firstLine="720"/>
        <w:jc w:val="both"/>
        <w:rPr>
          <w:rFonts w:ascii="Times New Roman" w:hAnsi="Times New Roman"/>
          <w:sz w:val="24"/>
          <w:szCs w:val="24"/>
        </w:rPr>
      </w:pPr>
    </w:p>
    <w:p w14:paraId="1895C4D3" w14:textId="77777777" w:rsidR="0082471C" w:rsidRDefault="0082471C" w:rsidP="00D05A18">
      <w:pPr>
        <w:spacing w:after="0" w:line="240" w:lineRule="auto"/>
        <w:ind w:right="119" w:firstLine="720"/>
        <w:jc w:val="both"/>
        <w:rPr>
          <w:rFonts w:ascii="Times New Roman" w:hAnsi="Times New Roman"/>
          <w:sz w:val="24"/>
          <w:szCs w:val="24"/>
        </w:rPr>
      </w:pPr>
    </w:p>
    <w:p w14:paraId="44AC9D48" w14:textId="77777777" w:rsidR="0082471C" w:rsidRDefault="0082471C" w:rsidP="00D05A18">
      <w:pPr>
        <w:spacing w:after="0" w:line="240" w:lineRule="auto"/>
        <w:ind w:right="119" w:firstLine="720"/>
        <w:jc w:val="both"/>
        <w:rPr>
          <w:rFonts w:ascii="Times New Roman" w:hAnsi="Times New Roman"/>
          <w:sz w:val="24"/>
          <w:szCs w:val="24"/>
        </w:rPr>
      </w:pPr>
    </w:p>
    <w:p w14:paraId="2D1AA9B3" w14:textId="77777777" w:rsidR="0082471C" w:rsidRDefault="0082471C" w:rsidP="00D05A18">
      <w:pPr>
        <w:spacing w:after="0" w:line="240" w:lineRule="auto"/>
        <w:ind w:right="119" w:firstLine="720"/>
        <w:jc w:val="both"/>
        <w:rPr>
          <w:rFonts w:ascii="Times New Roman" w:hAnsi="Times New Roman"/>
          <w:sz w:val="24"/>
          <w:szCs w:val="24"/>
        </w:rPr>
      </w:pPr>
    </w:p>
    <w:p w14:paraId="08E2CEAD" w14:textId="729561D7" w:rsidR="001B0AE4" w:rsidRDefault="001B0AE4" w:rsidP="001B0AE4">
      <w:pPr>
        <w:spacing w:after="0" w:line="240" w:lineRule="auto"/>
        <w:rPr>
          <w:u w:val="single"/>
        </w:rPr>
      </w:pPr>
      <w:r>
        <w:rPr>
          <w:u w:val="single"/>
        </w:rPr>
        <w:t xml:space="preserve">UFFICIO STAMPA: </w:t>
      </w:r>
    </w:p>
    <w:p w14:paraId="001F6DB6" w14:textId="77777777" w:rsidR="001B0AE4" w:rsidRDefault="001B0AE4" w:rsidP="001B0AE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b/>
          <w:noProof/>
        </w:rPr>
        <w:t>FABRIZIO KÜHNE -</w:t>
      </w:r>
      <w:r>
        <w:t xml:space="preserve"> MOB. </w:t>
      </w:r>
      <w:r w:rsidRPr="00503457">
        <w:rPr>
          <w:lang w:val="en-US"/>
        </w:rPr>
        <w:t xml:space="preserve">+ 39 339 </w:t>
      </w:r>
      <w:proofErr w:type="gramStart"/>
      <w:r w:rsidRPr="00503457">
        <w:rPr>
          <w:lang w:val="en-US"/>
        </w:rPr>
        <w:t>83.83.413  -</w:t>
      </w:r>
      <w:proofErr w:type="gramEnd"/>
      <w:r w:rsidRPr="00503457">
        <w:rPr>
          <w:lang w:val="en-US"/>
        </w:rPr>
        <w:t xml:space="preserve"> </w:t>
      </w:r>
      <w:proofErr w:type="spellStart"/>
      <w:r w:rsidRPr="00503457">
        <w:rPr>
          <w:lang w:val="en-US"/>
        </w:rPr>
        <w:t>e.mail</w:t>
      </w:r>
      <w:proofErr w:type="spellEnd"/>
      <w:r w:rsidRPr="00503457">
        <w:rPr>
          <w:lang w:val="en-US"/>
        </w:rPr>
        <w:t xml:space="preserve">: </w:t>
      </w:r>
      <w:hyperlink r:id="rId6" w:history="1">
        <w:r w:rsidRPr="00503457">
          <w:rPr>
            <w:rStyle w:val="Collegamentoipertestuale"/>
            <w:lang w:val="en-US"/>
          </w:rPr>
          <w:t>relazioniesterne@afina.it</w:t>
        </w:r>
      </w:hyperlink>
      <w:r w:rsidRPr="00503457">
        <w:rPr>
          <w:lang w:val="en-US"/>
        </w:rPr>
        <w:t xml:space="preserve">  -  </w:t>
      </w:r>
      <w:hyperlink r:id="rId7" w:history="1">
        <w:r w:rsidRPr="00503457">
          <w:rPr>
            <w:rStyle w:val="Collegamentoipertestuale"/>
            <w:lang w:val="en-US"/>
          </w:rPr>
          <w:t>fabrizioku1@gmail.com</w:t>
        </w:r>
      </w:hyperlink>
    </w:p>
    <w:p w14:paraId="7914AD55" w14:textId="77777777" w:rsidR="0082471C" w:rsidRPr="001B0AE4" w:rsidRDefault="0082471C" w:rsidP="00D05A18">
      <w:pPr>
        <w:spacing w:after="0" w:line="240" w:lineRule="auto"/>
        <w:ind w:right="119"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700E1C4" w14:textId="062F299F" w:rsidR="00D172F2" w:rsidRPr="001B0AE4" w:rsidRDefault="001B0AE4" w:rsidP="00D172F2">
      <w:pPr>
        <w:spacing w:after="0" w:line="240" w:lineRule="auto"/>
        <w:jc w:val="both"/>
        <w:rPr>
          <w:b/>
          <w:sz w:val="20"/>
          <w:szCs w:val="20"/>
          <w:u w:val="single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sectPr w:rsidR="00D172F2" w:rsidRPr="001B0AE4" w:rsidSect="0082471C">
      <w:type w:val="continuous"/>
      <w:pgSz w:w="11920" w:h="16840"/>
      <w:pgMar w:top="580" w:right="680" w:bottom="280" w:left="680" w:header="720" w:footer="720" w:gutter="0"/>
      <w:cols w:space="720" w:equalWidth="0">
        <w:col w:w="104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A0036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B2"/>
    <w:rsid w:val="00011475"/>
    <w:rsid w:val="000123DF"/>
    <w:rsid w:val="00034DF7"/>
    <w:rsid w:val="00053007"/>
    <w:rsid w:val="000633EE"/>
    <w:rsid w:val="00070537"/>
    <w:rsid w:val="000A7894"/>
    <w:rsid w:val="000D7EC5"/>
    <w:rsid w:val="00194F35"/>
    <w:rsid w:val="00196A56"/>
    <w:rsid w:val="001B0AE4"/>
    <w:rsid w:val="00200260"/>
    <w:rsid w:val="00212B6E"/>
    <w:rsid w:val="002311F4"/>
    <w:rsid w:val="002629D8"/>
    <w:rsid w:val="002901C1"/>
    <w:rsid w:val="002D349B"/>
    <w:rsid w:val="002E4DFA"/>
    <w:rsid w:val="002F3E3A"/>
    <w:rsid w:val="00327499"/>
    <w:rsid w:val="00377112"/>
    <w:rsid w:val="0039597F"/>
    <w:rsid w:val="00463B97"/>
    <w:rsid w:val="0047296F"/>
    <w:rsid w:val="004E7538"/>
    <w:rsid w:val="004F4582"/>
    <w:rsid w:val="00556D19"/>
    <w:rsid w:val="00571F15"/>
    <w:rsid w:val="005B6396"/>
    <w:rsid w:val="005D2779"/>
    <w:rsid w:val="00615CE5"/>
    <w:rsid w:val="006626ED"/>
    <w:rsid w:val="00676B08"/>
    <w:rsid w:val="006803B4"/>
    <w:rsid w:val="00682D8C"/>
    <w:rsid w:val="00683C57"/>
    <w:rsid w:val="006907D9"/>
    <w:rsid w:val="006B15AE"/>
    <w:rsid w:val="006C4659"/>
    <w:rsid w:val="006D1D56"/>
    <w:rsid w:val="007024B2"/>
    <w:rsid w:val="00716897"/>
    <w:rsid w:val="00783677"/>
    <w:rsid w:val="007A4D90"/>
    <w:rsid w:val="0082471C"/>
    <w:rsid w:val="00832831"/>
    <w:rsid w:val="008412D2"/>
    <w:rsid w:val="00906778"/>
    <w:rsid w:val="00933DC1"/>
    <w:rsid w:val="009576C4"/>
    <w:rsid w:val="00965EE4"/>
    <w:rsid w:val="009741B6"/>
    <w:rsid w:val="00995B23"/>
    <w:rsid w:val="00997D4C"/>
    <w:rsid w:val="009A14FD"/>
    <w:rsid w:val="009A44C6"/>
    <w:rsid w:val="00A11D74"/>
    <w:rsid w:val="00A54728"/>
    <w:rsid w:val="00A635D6"/>
    <w:rsid w:val="00A63760"/>
    <w:rsid w:val="00A907E5"/>
    <w:rsid w:val="00AD78FB"/>
    <w:rsid w:val="00B04787"/>
    <w:rsid w:val="00B31DDD"/>
    <w:rsid w:val="00B95868"/>
    <w:rsid w:val="00BC17DC"/>
    <w:rsid w:val="00BE0A52"/>
    <w:rsid w:val="00BE603C"/>
    <w:rsid w:val="00C434F5"/>
    <w:rsid w:val="00C87E5C"/>
    <w:rsid w:val="00C96ED0"/>
    <w:rsid w:val="00CD3309"/>
    <w:rsid w:val="00CE38A7"/>
    <w:rsid w:val="00D05A18"/>
    <w:rsid w:val="00D172F2"/>
    <w:rsid w:val="00D26923"/>
    <w:rsid w:val="00D330EF"/>
    <w:rsid w:val="00D74C21"/>
    <w:rsid w:val="00DB2E76"/>
    <w:rsid w:val="00DC6058"/>
    <w:rsid w:val="00E01A09"/>
    <w:rsid w:val="00E14077"/>
    <w:rsid w:val="00EA758E"/>
    <w:rsid w:val="00F03882"/>
    <w:rsid w:val="00F068B7"/>
    <w:rsid w:val="00F35679"/>
    <w:rsid w:val="00F363BE"/>
    <w:rsid w:val="00F44822"/>
    <w:rsid w:val="00F50264"/>
    <w:rsid w:val="00F66095"/>
    <w:rsid w:val="00F81A40"/>
    <w:rsid w:val="00F95CD9"/>
    <w:rsid w:val="00FA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C9F9A"/>
  <w14:defaultImageDpi w14:val="300"/>
  <w15:docId w15:val="{7E7E5043-7BA9-43A7-8F9B-E6600508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D7E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7D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7DC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172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brizioku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lazioniesterne@afin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Links>
    <vt:vector size="6" baseType="variant">
      <vt:variant>
        <vt:i4>458760</vt:i4>
      </vt:variant>
      <vt:variant>
        <vt:i4>0</vt:i4>
      </vt:variant>
      <vt:variant>
        <vt:i4>0</vt:i4>
      </vt:variant>
      <vt:variant>
        <vt:i4>5</vt:i4>
      </vt:variant>
      <vt:variant>
        <vt:lpwstr>http://www.admeditoriale.it/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</dc:creator>
  <cp:keywords/>
  <cp:lastModifiedBy>Fabrizio</cp:lastModifiedBy>
  <cp:revision>17</cp:revision>
  <dcterms:created xsi:type="dcterms:W3CDTF">2019-07-25T10:56:00Z</dcterms:created>
  <dcterms:modified xsi:type="dcterms:W3CDTF">2020-03-07T15:05:00Z</dcterms:modified>
</cp:coreProperties>
</file>